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kern w:val="2"/>
          <w:sz w:val="30"/>
          <w:szCs w:val="24"/>
          <w:lang w:val="en-US" w:eastAsia="zh-CN"/>
        </w:rPr>
      </w:pPr>
      <w:r>
        <w:rPr>
          <w:rFonts w:hint="eastAsia" w:eastAsia="宋体"/>
          <w:kern w:val="2"/>
          <w:sz w:val="30"/>
          <w:szCs w:val="24"/>
          <w:lang w:val="en-US" w:eastAsia="zh-CN"/>
        </w:rPr>
        <w:t>附件4</w:t>
      </w:r>
    </w:p>
    <w:p>
      <w:pPr>
        <w:spacing w:line="600" w:lineRule="exact"/>
        <w:jc w:val="center"/>
        <w:rPr>
          <w:b/>
          <w:bCs/>
          <w:kern w:val="0"/>
          <w:szCs w:val="32"/>
        </w:rPr>
      </w:pPr>
    </w:p>
    <w:p>
      <w:pPr>
        <w:spacing w:line="600" w:lineRule="exact"/>
        <w:jc w:val="center"/>
        <w:rPr>
          <w:b/>
          <w:bCs/>
          <w:kern w:val="0"/>
          <w:szCs w:val="32"/>
        </w:rPr>
      </w:pPr>
      <w:r>
        <w:rPr>
          <w:b/>
          <w:bCs/>
          <w:kern w:val="0"/>
          <w:szCs w:val="32"/>
        </w:rPr>
        <w:t>重庆大学</w:t>
      </w:r>
      <w:r>
        <w:rPr>
          <w:rFonts w:hint="eastAsia"/>
          <w:b/>
          <w:bCs/>
          <w:kern w:val="0"/>
          <w:szCs w:val="32"/>
          <w:lang w:val="en-US" w:eastAsia="zh-CN"/>
        </w:rPr>
        <w:t>2023</w:t>
      </w:r>
      <w:r>
        <w:rPr>
          <w:b/>
          <w:bCs/>
          <w:kern w:val="0"/>
          <w:szCs w:val="32"/>
        </w:rPr>
        <w:t>年研究生国家奖学金名额分配表</w:t>
      </w:r>
    </w:p>
    <w:p>
      <w:pPr>
        <w:spacing w:line="600" w:lineRule="exact"/>
        <w:jc w:val="both"/>
        <w:rPr>
          <w:b/>
          <w:bCs/>
          <w:kern w:val="0"/>
          <w:szCs w:val="32"/>
        </w:rPr>
      </w:pPr>
    </w:p>
    <w:tbl>
      <w:tblPr>
        <w:tblStyle w:val="3"/>
        <w:tblW w:w="8979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379"/>
        <w:gridCol w:w="774"/>
        <w:gridCol w:w="831"/>
        <w:gridCol w:w="497"/>
        <w:gridCol w:w="2503"/>
        <w:gridCol w:w="724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tblHeader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序号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二级研究生培养单位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硕士指标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博士指标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序号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二级研究生培养单位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硕士指标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博士指标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公共管理学院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8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经济与工商管理学院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生物工程学院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3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管理科学与房地产学院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0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资源与安全学院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4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1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5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2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美视电影学院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6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数学与统计学院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3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7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与运载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4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8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光电工程学院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5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新闻学院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9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材料科学与工程学院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6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生命科学学院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10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能源与动力工程学院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7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11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8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人文社会科学高等研究院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12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微电子与通信工程学院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13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自动化学院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3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0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航空航天学院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14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3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1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15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建筑城规学院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3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2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16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土木工程学院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32"/>
                <w:sz w:val="24"/>
                <w:szCs w:val="24"/>
                <w:lang w:val="en-US" w:eastAsia="zh-CN" w:bidi="ar-SA"/>
              </w:rPr>
              <w:t>国家卓越工程师学院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7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环境与生态学院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iMTA1MjRiYTdmNDNhODY4MDZiMWNhNDMwNDYyMDMifQ=="/>
  </w:docVars>
  <w:rsids>
    <w:rsidRoot w:val="003A02E2"/>
    <w:rsid w:val="00142B97"/>
    <w:rsid w:val="003A02E2"/>
    <w:rsid w:val="016B7175"/>
    <w:rsid w:val="0BB969C7"/>
    <w:rsid w:val="0DE33032"/>
    <w:rsid w:val="11C46289"/>
    <w:rsid w:val="12C257A4"/>
    <w:rsid w:val="14310599"/>
    <w:rsid w:val="17E642C8"/>
    <w:rsid w:val="19CE2098"/>
    <w:rsid w:val="1DEE4C32"/>
    <w:rsid w:val="2558540B"/>
    <w:rsid w:val="28703A1A"/>
    <w:rsid w:val="30435431"/>
    <w:rsid w:val="40597BA4"/>
    <w:rsid w:val="408810C5"/>
    <w:rsid w:val="43197EBC"/>
    <w:rsid w:val="45A614C2"/>
    <w:rsid w:val="4B81782B"/>
    <w:rsid w:val="4DC71126"/>
    <w:rsid w:val="5566417B"/>
    <w:rsid w:val="653537DA"/>
    <w:rsid w:val="67DB6380"/>
    <w:rsid w:val="69971872"/>
    <w:rsid w:val="6DE16494"/>
    <w:rsid w:val="79667149"/>
    <w:rsid w:val="79880014"/>
    <w:rsid w:val="79A50D7E"/>
    <w:rsid w:val="7ED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351</Words>
  <Characters>382</Characters>
  <Lines>3</Lines>
  <Paragraphs>1</Paragraphs>
  <TotalTime>21</TotalTime>
  <ScaleCrop>false</ScaleCrop>
  <LinksUpToDate>false</LinksUpToDate>
  <CharactersWithSpaces>382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2019-09-23T07:42:00Z</dcterms:created>
  <dc:creator>周亿</dc:creator>
  <cp:lastModifiedBy>DELL</cp:lastModifiedBy>
  <dcterms:modified xsi:type="dcterms:W3CDTF">2023-09-14T05:28:02Z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C4F10C3809194A0FAE4A12C2EB5A8431</vt:lpwstr>
  </property>
</Properties>
</file>