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F3C" w:rsidRDefault="00E07B60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中华人民共和国刑法（节选）</w:t>
      </w:r>
    </w:p>
    <w:p w:rsidR="00AA7F3C" w:rsidRDefault="00E07B60">
      <w:pPr>
        <w:pStyle w:val="a3"/>
        <w:widowControl/>
        <w:spacing w:beforeAutospacing="0" w:after="376" w:afterAutospacing="0" w:line="560" w:lineRule="exact"/>
        <w:ind w:firstLineChars="200" w:firstLine="560"/>
        <w:rPr>
          <w:rFonts w:ascii="楷体_GB2312" w:eastAsia="楷体_GB2312" w:hAnsi="宋体" w:cs="宋体"/>
          <w:color w:val="2B2B2B"/>
          <w:sz w:val="28"/>
          <w:szCs w:val="28"/>
        </w:rPr>
      </w:pPr>
      <w:r>
        <w:rPr>
          <w:rFonts w:ascii="楷体_GB2312" w:eastAsia="楷体_GB2312" w:hAnsi="宋体" w:cs="宋体" w:hint="eastAsia"/>
          <w:color w:val="2B2B2B"/>
          <w:sz w:val="28"/>
          <w:szCs w:val="28"/>
        </w:rPr>
        <w:t>（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1979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年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7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月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1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日第五届全国人民代表大会第二次会议通过，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1997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年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3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月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14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日第八届全国人民代表大会第五次会议修订。根据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1999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年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12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月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25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日中华人民共和国刑法修正案，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2001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年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8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月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31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日中华人民共和国刑法修正案（二），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2001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年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12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月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29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日中华人民共和国刑法修正案（三），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2002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年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12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月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28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日中华人民共和国刑法修正案（四），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2005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年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月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28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日中华人民共和国刑法修正案（五），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2006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年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6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月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29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日中华人民共和国刑法修正案（六），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2009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年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月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28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日中华人民共和国刑法修正案（七）修正，根据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2009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年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8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月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27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日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《全国人民代表大会常务委员会关于修改部分法律的决定》修正，根据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2011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年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月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25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日中华人民共和国刑法修正案（八）修正，根据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2015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年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8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月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29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日第十二届全国人民代表大会常务委员会第十六次会议通过的《刑法修正案（九）》修正。）</w:t>
      </w:r>
    </w:p>
    <w:p w:rsidR="00AA7F3C" w:rsidRDefault="00E07B60">
      <w:pPr>
        <w:pStyle w:val="a3"/>
        <w:widowControl/>
        <w:spacing w:before="0" w:beforeAutospacing="0" w:after="0" w:afterAutospacing="0" w:line="560" w:lineRule="exact"/>
        <w:ind w:right="448"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sz w:val="32"/>
          <w:szCs w:val="32"/>
          <w:shd w:val="clear" w:color="auto" w:fill="FFFFFF"/>
        </w:rPr>
        <w:t>第一百零九条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 xml:space="preserve">　【叛逃罪】国家机关工作人员在履行公务期间，擅离岗位，叛逃境外或者在境外叛逃的，处五年以下有期徒刑、拘役、管制或者剥夺政治权利；情节严重的，处五年以上十年以下有期徒刑。</w:t>
      </w:r>
    </w:p>
    <w:p w:rsidR="00AA7F3C" w:rsidRDefault="00E07B60">
      <w:pPr>
        <w:pStyle w:val="a3"/>
        <w:widowControl/>
        <w:spacing w:before="0" w:beforeAutospacing="0" w:after="0" w:afterAutospacing="0" w:line="560" w:lineRule="exact"/>
        <w:ind w:right="448"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掌握国家秘密的国家工作人员叛逃境外或者在境外叛逃的，依照前款的规定从重处罚。</w:t>
      </w:r>
    </w:p>
    <w:p w:rsidR="00AA7F3C" w:rsidRDefault="00E07B60">
      <w:pPr>
        <w:pStyle w:val="a3"/>
        <w:widowControl/>
        <w:spacing w:before="0" w:beforeAutospacing="0" w:after="0" w:afterAutospacing="0" w:line="560" w:lineRule="exact"/>
        <w:ind w:right="448"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sz w:val="32"/>
          <w:szCs w:val="32"/>
          <w:shd w:val="clear" w:color="auto" w:fill="FFFFFF"/>
        </w:rPr>
        <w:t>第一百一十一条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 xml:space="preserve">　【为境外窃取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、刺探、收买、非法提供国家秘密、情报罪】为境外的机构、组织、人员窃取、刺探、收买、非法提供国家秘密或者情报的，处五年以上十年以下有期徒刑；情节特别严重的，处十年以上有期徒刑或者无期徒刑；情节较轻的，处五年以下有期徒刑、拘役、管制或者剥夺政治权利。</w:t>
      </w:r>
    </w:p>
    <w:p w:rsidR="00AA7F3C" w:rsidRDefault="00E07B60">
      <w:pPr>
        <w:pStyle w:val="a3"/>
        <w:widowControl/>
        <w:spacing w:before="0" w:beforeAutospacing="0" w:after="0" w:afterAutospacing="0" w:line="560" w:lineRule="exact"/>
        <w:ind w:right="448"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sz w:val="32"/>
          <w:szCs w:val="32"/>
          <w:shd w:val="clear" w:color="auto" w:fill="FFFFFF"/>
        </w:rPr>
        <w:lastRenderedPageBreak/>
        <w:t>第一百一十三条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 xml:space="preserve">　【危害国家安全罪适用死刑、没收财产的规定】本章上述危害国家安全罪行中，除第一百零三条第二款、第一百零五条、第一百零七条、第一百零九条外，对国家和人民危害特别严重、情节特别恶劣的，可以判处死刑。</w:t>
      </w:r>
    </w:p>
    <w:p w:rsidR="00AA7F3C" w:rsidRDefault="00E07B60">
      <w:pPr>
        <w:pStyle w:val="a3"/>
        <w:widowControl/>
        <w:spacing w:before="0" w:beforeAutospacing="0" w:after="0" w:afterAutospacing="0" w:line="560" w:lineRule="exact"/>
        <w:ind w:right="448"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犯本章之罪的，可以并处没收财产。</w:t>
      </w:r>
    </w:p>
    <w:p w:rsidR="00AA7F3C" w:rsidRDefault="00E07B60">
      <w:pPr>
        <w:pStyle w:val="a3"/>
        <w:widowControl/>
        <w:spacing w:before="0" w:beforeAutospacing="0" w:after="0" w:afterAutospacing="0" w:line="560" w:lineRule="exact"/>
        <w:ind w:right="448"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sz w:val="32"/>
          <w:szCs w:val="32"/>
          <w:shd w:val="clear" w:color="auto" w:fill="FFFFFF"/>
        </w:rPr>
        <w:t>第二百八十二条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 xml:space="preserve">　【非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法获取国家秘密罪；非法持有国家绝密、机密文件、资料、物品罪】以窃取、刺探、收买方法，非法获取国家秘密的，处三年以下有期徒刑、拘役、管制或者剥夺政治权利；情节严重的，处三年以上七年以下有期徒刑。</w:t>
      </w:r>
    </w:p>
    <w:p w:rsidR="00AA7F3C" w:rsidRDefault="00E07B60">
      <w:pPr>
        <w:pStyle w:val="a3"/>
        <w:widowControl/>
        <w:spacing w:before="0" w:beforeAutospacing="0" w:after="0" w:afterAutospacing="0" w:line="560" w:lineRule="exact"/>
        <w:ind w:right="448"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非法持有属于国家绝密、机密的文件、资料或者其他物品，拒不说明来源与用途的，处三年以下有期徒刑、拘役或者管制。</w:t>
      </w:r>
    </w:p>
    <w:p w:rsidR="00AA7F3C" w:rsidRDefault="00E07B60">
      <w:pPr>
        <w:pStyle w:val="a3"/>
        <w:widowControl/>
        <w:spacing w:before="0" w:beforeAutospacing="0" w:after="0" w:afterAutospacing="0" w:line="560" w:lineRule="exact"/>
        <w:ind w:right="448"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sz w:val="32"/>
          <w:szCs w:val="32"/>
          <w:shd w:val="clear" w:color="auto" w:fill="FFFFFF"/>
        </w:rPr>
        <w:t xml:space="preserve">第二百八十四条之一　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【组织考试作弊罪；非法出售、提供试题答案罪；代替考试罪】在法律规定的国家考试中，组织作弊的，处三年以下有期徒刑或者拘役，并处或者单处罚金；情节严重的，处三年以上七年以下有期徒刑，并处罚金。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 xml:space="preserve"> </w:t>
      </w:r>
    </w:p>
    <w:p w:rsidR="00AA7F3C" w:rsidRDefault="00E07B60">
      <w:pPr>
        <w:pStyle w:val="a3"/>
        <w:widowControl/>
        <w:spacing w:before="0" w:beforeAutospacing="0" w:after="0" w:afterAutospacing="0" w:line="560" w:lineRule="exact"/>
        <w:ind w:right="448"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为他人实施前款犯罪提供作弊器材或者其他帮助的，依照前款的规定处罚。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 xml:space="preserve"> </w:t>
      </w:r>
    </w:p>
    <w:p w:rsidR="00AA7F3C" w:rsidRDefault="00E07B60">
      <w:pPr>
        <w:pStyle w:val="a3"/>
        <w:widowControl/>
        <w:spacing w:before="0" w:beforeAutospacing="0" w:after="0" w:afterAutospacing="0" w:line="560" w:lineRule="exact"/>
        <w:ind w:right="448"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为实施考试作弊行为，向他人非法出售或者提供第一款规定的考试的试题、答案的，依照第一款的规定处罚。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 xml:space="preserve"> </w:t>
      </w:r>
    </w:p>
    <w:p w:rsidR="00AA7F3C" w:rsidRDefault="00E07B60">
      <w:pPr>
        <w:pStyle w:val="a3"/>
        <w:widowControl/>
        <w:spacing w:before="0" w:beforeAutospacing="0" w:after="0" w:afterAutospacing="0" w:line="560" w:lineRule="exact"/>
        <w:ind w:right="448"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lastRenderedPageBreak/>
        <w:t>代替他人或者让他人代替自己参加第一款规定的考试的，处拘役或者管制，并处或者单处罚金。</w:t>
      </w:r>
    </w:p>
    <w:p w:rsidR="00AA7F3C" w:rsidRDefault="00E07B60">
      <w:pPr>
        <w:pStyle w:val="a3"/>
        <w:widowControl/>
        <w:spacing w:before="0" w:beforeAutospacing="0" w:after="0" w:afterAutospacing="0" w:line="560" w:lineRule="exact"/>
        <w:ind w:right="448"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sz w:val="32"/>
          <w:szCs w:val="32"/>
          <w:shd w:val="clear" w:color="auto" w:fill="FFFFFF"/>
        </w:rPr>
        <w:t>第二百八十七条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 xml:space="preserve">　【利用计算机实施犯罪的提示性规定】利用计算机实施金融诈骗、盗窃、贪污、挪用公款、窃取国家秘密或者其他犯罪的，依照本法有关规定定罪处罚。</w:t>
      </w:r>
    </w:p>
    <w:p w:rsidR="00AA7F3C" w:rsidRDefault="00E07B60">
      <w:pPr>
        <w:pStyle w:val="a3"/>
        <w:widowControl/>
        <w:spacing w:before="0" w:beforeAutospacing="0" w:after="0" w:afterAutospacing="0" w:line="560" w:lineRule="exact"/>
        <w:ind w:right="448"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sz w:val="32"/>
          <w:szCs w:val="32"/>
          <w:shd w:val="clear" w:color="auto" w:fill="FFFFFF"/>
        </w:rPr>
        <w:t>第三百九十八条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 xml:space="preserve">　【故意泄露国家秘密罪；过失泄露国家秘密罪】国家机关工作人员违反保守国家秘密法的规定，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故意或者过失泄露国家秘密，情节严重的，处三年以下有期徒刑或者拘役；情节特别严重的，处三年以上七年以下有期徒刑。</w:t>
      </w:r>
    </w:p>
    <w:p w:rsidR="00AA7F3C" w:rsidRDefault="00E07B60">
      <w:pPr>
        <w:pStyle w:val="a3"/>
        <w:widowControl/>
        <w:spacing w:before="0" w:beforeAutospacing="0" w:after="0" w:afterAutospacing="0" w:line="560" w:lineRule="exact"/>
        <w:ind w:right="448"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非国家机关工作人员犯前款罪的，依照前款的规定酌情处罚。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 </w:t>
      </w:r>
    </w:p>
    <w:p w:rsidR="00AA7F3C" w:rsidRDefault="00E07B60">
      <w:pPr>
        <w:pStyle w:val="a3"/>
        <w:widowControl/>
        <w:spacing w:before="0" w:beforeAutospacing="0" w:after="0" w:afterAutospacing="0" w:line="560" w:lineRule="exact"/>
        <w:ind w:right="448"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sz w:val="32"/>
          <w:szCs w:val="32"/>
          <w:shd w:val="clear" w:color="auto" w:fill="FFFFFF"/>
        </w:rPr>
        <w:t>第四百三十一条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 xml:space="preserve">　【非法获取军事秘密罪；为境外窃取、刺探、收买、非法提供军事秘密罪】以窃取、刺探、收买方法，非法获取军事秘密的，处五年以下有期徒刑；情节严重的，处五年以上十年以下有期徒刑；情节特别严重的，处十年以上有期徒刑。</w:t>
      </w:r>
    </w:p>
    <w:p w:rsidR="00AA7F3C" w:rsidRDefault="00E07B60">
      <w:pPr>
        <w:pStyle w:val="a3"/>
        <w:widowControl/>
        <w:spacing w:before="0" w:beforeAutospacing="0" w:after="0" w:afterAutospacing="0" w:line="560" w:lineRule="exact"/>
        <w:ind w:right="448"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为境外的机构、组织、人员窃取、刺探、收买、非法提供军事秘密的，处十年以上有期徒刑、无期徒刑或者死刑。</w:t>
      </w:r>
    </w:p>
    <w:p w:rsidR="00AA7F3C" w:rsidRDefault="00E07B60">
      <w:pPr>
        <w:pStyle w:val="a3"/>
        <w:widowControl/>
        <w:spacing w:before="0" w:beforeAutospacing="0" w:after="0" w:afterAutospacing="0" w:line="560" w:lineRule="exact"/>
        <w:ind w:right="448"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sz w:val="32"/>
          <w:szCs w:val="32"/>
          <w:shd w:val="clear" w:color="auto" w:fill="FFFFFF"/>
        </w:rPr>
        <w:t>第四百三十二条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 xml:space="preserve">　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【故意泄露军事秘密罪；过失泄露军事秘密罪】违反保守国家秘密法规，故意或者过失泄露军事秘密，情节严重的，处五年以下有期徒刑或者拘役；情节特别严重的，处五年以上十年以下有期徒刑。</w:t>
      </w:r>
    </w:p>
    <w:p w:rsidR="00AA7F3C" w:rsidRDefault="00E07B60">
      <w:pPr>
        <w:pStyle w:val="a3"/>
        <w:widowControl/>
        <w:spacing w:before="0" w:beforeAutospacing="0" w:after="0" w:afterAutospacing="0" w:line="560" w:lineRule="exact"/>
        <w:ind w:right="448"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lastRenderedPageBreak/>
        <w:t>战时犯前款罪的，处五年以上十年以下有期徒刑；情节特别严重的，处十年以上有期徒刑或者无期徒刑。</w:t>
      </w:r>
    </w:p>
    <w:p w:rsidR="00AA7F3C" w:rsidRDefault="00AA7F3C"/>
    <w:sectPr w:rsidR="00AA7F3C" w:rsidSect="00E07B60">
      <w:pgSz w:w="11906" w:h="16838"/>
      <w:pgMar w:top="1440" w:right="1531" w:bottom="1440" w:left="1531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5A0766"/>
    <w:rsid w:val="00AA7F3C"/>
    <w:rsid w:val="00E07B60"/>
    <w:rsid w:val="025A076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B2522E4-C93E-4911-99DE-A64D799D2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4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</cp:revision>
  <dcterms:created xsi:type="dcterms:W3CDTF">2018-08-30T13:39:00Z</dcterms:created>
  <dcterms:modified xsi:type="dcterms:W3CDTF">2018-08-31T00:27:00Z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