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5A" w:rsidRDefault="0011095A" w:rsidP="00FA0EF4">
      <w:pPr>
        <w:spacing w:line="360" w:lineRule="auto"/>
        <w:jc w:val="center"/>
        <w:rPr>
          <w:rFonts w:asciiTheme="minorEastAsia" w:hAnsiTheme="minorEastAsia"/>
          <w:b/>
          <w:sz w:val="28"/>
          <w:szCs w:val="28"/>
        </w:rPr>
      </w:pPr>
      <w:r w:rsidRPr="00FA0EF4">
        <w:rPr>
          <w:rFonts w:asciiTheme="minorEastAsia" w:hAnsiTheme="minorEastAsia" w:hint="eastAsia"/>
          <w:b/>
          <w:sz w:val="28"/>
          <w:szCs w:val="28"/>
        </w:rPr>
        <w:t>【3月25日】文字斋讲座：经学与政治儒学的当代命运</w:t>
      </w:r>
    </w:p>
    <w:p w:rsidR="00FA0EF4" w:rsidRPr="00FA0EF4" w:rsidRDefault="00FA0EF4" w:rsidP="00FA0EF4">
      <w:pPr>
        <w:spacing w:line="360" w:lineRule="auto"/>
        <w:jc w:val="center"/>
        <w:rPr>
          <w:rFonts w:asciiTheme="minorEastAsia" w:hAnsiTheme="minorEastAsia"/>
          <w:b/>
          <w:sz w:val="28"/>
          <w:szCs w:val="28"/>
        </w:rPr>
      </w:pPr>
    </w:p>
    <w:p w:rsidR="0041213A" w:rsidRPr="00FA0EF4" w:rsidRDefault="0041213A" w:rsidP="00FA0EF4">
      <w:pPr>
        <w:spacing w:line="360" w:lineRule="auto"/>
        <w:rPr>
          <w:rFonts w:asciiTheme="minorEastAsia" w:hAnsiTheme="minorEastAsia"/>
          <w:sz w:val="24"/>
          <w:szCs w:val="24"/>
        </w:rPr>
      </w:pPr>
      <w:r w:rsidRPr="00FA0EF4">
        <w:rPr>
          <w:rFonts w:asciiTheme="minorEastAsia" w:hAnsiTheme="minorEastAsia" w:hint="eastAsia"/>
          <w:sz w:val="24"/>
          <w:szCs w:val="24"/>
        </w:rPr>
        <w:t>讲座题目：经学与政治儒学的当代命运</w:t>
      </w:r>
    </w:p>
    <w:p w:rsidR="0011095A" w:rsidRPr="00FA0EF4" w:rsidRDefault="0011095A" w:rsidP="00FA0EF4">
      <w:pPr>
        <w:spacing w:line="360" w:lineRule="auto"/>
        <w:rPr>
          <w:rFonts w:asciiTheme="minorEastAsia" w:hAnsiTheme="minorEastAsia"/>
          <w:sz w:val="24"/>
          <w:szCs w:val="24"/>
        </w:rPr>
      </w:pPr>
      <w:r w:rsidRPr="00FA0EF4">
        <w:rPr>
          <w:rFonts w:asciiTheme="minorEastAsia" w:hAnsiTheme="minorEastAsia" w:hint="eastAsia"/>
          <w:sz w:val="24"/>
          <w:szCs w:val="24"/>
        </w:rPr>
        <w:t>主 讲 人：曾亦（同济大学人文学院哲学系教授、博士生导师，经学研究所所长）</w:t>
      </w:r>
    </w:p>
    <w:p w:rsidR="0011095A" w:rsidRPr="00FA0EF4" w:rsidRDefault="0011095A" w:rsidP="00FA0EF4">
      <w:pPr>
        <w:spacing w:line="360" w:lineRule="auto"/>
        <w:rPr>
          <w:rFonts w:asciiTheme="minorEastAsia" w:hAnsiTheme="minorEastAsia"/>
          <w:sz w:val="24"/>
          <w:szCs w:val="24"/>
        </w:rPr>
      </w:pPr>
      <w:r w:rsidRPr="00FA0EF4">
        <w:rPr>
          <w:rFonts w:asciiTheme="minorEastAsia" w:hAnsiTheme="minorEastAsia" w:hint="eastAsia"/>
          <w:sz w:val="24"/>
          <w:szCs w:val="24"/>
        </w:rPr>
        <w:t>主 持 人：张文涛（重庆大学高研院研究员 博导）</w:t>
      </w:r>
    </w:p>
    <w:p w:rsidR="0011095A" w:rsidRPr="00FA0EF4" w:rsidRDefault="0011095A" w:rsidP="00FA0EF4">
      <w:pPr>
        <w:spacing w:line="360" w:lineRule="auto"/>
        <w:rPr>
          <w:rFonts w:asciiTheme="minorEastAsia" w:hAnsiTheme="minorEastAsia"/>
          <w:sz w:val="24"/>
          <w:szCs w:val="24"/>
        </w:rPr>
      </w:pPr>
      <w:r w:rsidRPr="00FA0EF4">
        <w:rPr>
          <w:rFonts w:asciiTheme="minorEastAsia" w:hAnsiTheme="minorEastAsia" w:hint="eastAsia"/>
          <w:sz w:val="24"/>
          <w:szCs w:val="24"/>
        </w:rPr>
        <w:t>时    间：2014年3月25日（星期二）晚 19:00—21:00</w:t>
      </w:r>
    </w:p>
    <w:p w:rsidR="0011095A" w:rsidRPr="00FA0EF4" w:rsidRDefault="0011095A" w:rsidP="00FA0EF4">
      <w:pPr>
        <w:spacing w:line="360" w:lineRule="auto"/>
        <w:rPr>
          <w:rFonts w:asciiTheme="minorEastAsia" w:hAnsiTheme="minorEastAsia"/>
          <w:sz w:val="24"/>
          <w:szCs w:val="24"/>
        </w:rPr>
      </w:pPr>
      <w:r w:rsidRPr="00FA0EF4">
        <w:rPr>
          <w:rFonts w:asciiTheme="minorEastAsia" w:hAnsiTheme="minorEastAsia" w:hint="eastAsia"/>
          <w:sz w:val="24"/>
          <w:szCs w:val="24"/>
        </w:rPr>
        <w:t xml:space="preserve">地    点：重庆大学A区 文字斋 学术报告厅 </w:t>
      </w:r>
    </w:p>
    <w:p w:rsidR="0011095A" w:rsidRPr="00FA0EF4" w:rsidRDefault="0011095A" w:rsidP="00FA0EF4">
      <w:pPr>
        <w:spacing w:line="360" w:lineRule="auto"/>
        <w:rPr>
          <w:rFonts w:asciiTheme="minorEastAsia" w:hAnsiTheme="minorEastAsia"/>
          <w:sz w:val="24"/>
          <w:szCs w:val="24"/>
        </w:rPr>
      </w:pPr>
      <w:r w:rsidRPr="00FA0EF4">
        <w:rPr>
          <w:rFonts w:asciiTheme="minorEastAsia" w:hAnsiTheme="minorEastAsia" w:hint="eastAsia"/>
          <w:sz w:val="24"/>
          <w:szCs w:val="24"/>
        </w:rPr>
        <w:t>承办单位：人文社会科学高等研究院（</w:t>
      </w:r>
      <w:hyperlink r:id="rId6" w:history="1">
        <w:r w:rsidRPr="00FA0EF4">
          <w:rPr>
            <w:rStyle w:val="a3"/>
            <w:rFonts w:asciiTheme="minorEastAsia" w:hAnsiTheme="minorEastAsia" w:hint="eastAsia"/>
            <w:sz w:val="24"/>
            <w:szCs w:val="24"/>
          </w:rPr>
          <w:t>http://ias.cqu.edu.cn</w:t>
        </w:r>
      </w:hyperlink>
      <w:r w:rsidRPr="00FA0EF4">
        <w:rPr>
          <w:rFonts w:asciiTheme="minorEastAsia" w:hAnsiTheme="minorEastAsia" w:hint="eastAsia"/>
          <w:sz w:val="24"/>
          <w:szCs w:val="24"/>
        </w:rPr>
        <w:t>）</w:t>
      </w:r>
    </w:p>
    <w:p w:rsidR="0041213A" w:rsidRPr="00FA0EF4" w:rsidRDefault="0041213A" w:rsidP="00FA0EF4">
      <w:pPr>
        <w:spacing w:line="360" w:lineRule="auto"/>
        <w:rPr>
          <w:rFonts w:asciiTheme="minorEastAsia" w:hAnsiTheme="minorEastAsia"/>
          <w:sz w:val="24"/>
          <w:szCs w:val="24"/>
        </w:rPr>
      </w:pPr>
    </w:p>
    <w:p w:rsidR="0041213A" w:rsidRPr="00FA0EF4" w:rsidRDefault="0041213A" w:rsidP="00FA0EF4">
      <w:pPr>
        <w:spacing w:line="360" w:lineRule="auto"/>
        <w:rPr>
          <w:rFonts w:asciiTheme="minorEastAsia" w:hAnsiTheme="minorEastAsia"/>
          <w:sz w:val="24"/>
          <w:szCs w:val="24"/>
        </w:rPr>
      </w:pPr>
      <w:r w:rsidRPr="00FA0EF4">
        <w:rPr>
          <w:rFonts w:asciiTheme="minorEastAsia" w:hAnsiTheme="minorEastAsia" w:hint="eastAsia"/>
          <w:sz w:val="24"/>
          <w:szCs w:val="24"/>
        </w:rPr>
        <w:t>报告内容简介：</w:t>
      </w:r>
    </w:p>
    <w:p w:rsidR="0041213A" w:rsidRPr="00FA0EF4" w:rsidRDefault="0041213A" w:rsidP="00FA0EF4">
      <w:pPr>
        <w:spacing w:line="360" w:lineRule="auto"/>
        <w:rPr>
          <w:rFonts w:asciiTheme="minorEastAsia" w:hAnsiTheme="minorEastAsia"/>
          <w:sz w:val="24"/>
          <w:szCs w:val="24"/>
        </w:rPr>
      </w:pPr>
      <w:r w:rsidRPr="00FA0EF4">
        <w:rPr>
          <w:rFonts w:asciiTheme="minorEastAsia" w:hAnsiTheme="minorEastAsia" w:hint="eastAsia"/>
          <w:sz w:val="24"/>
          <w:szCs w:val="24"/>
        </w:rPr>
        <w:t>中国文化百年来所受破坏，首当其冲并彻底瓦解者乃儒学传统中之经学，自廖平、康有为、崔适与章大炎后，几成绝学。现代经学之亡，使得今天传统之复兴与重建缺乏具体的结构与制度叙述，徒有义理心性之学，难堪大任、越走越窄。在现代国家建制中，重新理解经学“家法”、发明经学传统，解经以创制、经世以致用，才不致于让儒学仅仅沦为“学术”与“观点”，才能焕发文物典章、礼乐秩序之精神。</w:t>
      </w:r>
    </w:p>
    <w:p w:rsidR="0041213A" w:rsidRPr="00FA0EF4" w:rsidRDefault="0041213A" w:rsidP="00FA0EF4">
      <w:pPr>
        <w:spacing w:line="360" w:lineRule="auto"/>
        <w:rPr>
          <w:rFonts w:asciiTheme="minorEastAsia" w:hAnsiTheme="minorEastAsia"/>
          <w:sz w:val="24"/>
          <w:szCs w:val="24"/>
        </w:rPr>
      </w:pPr>
    </w:p>
    <w:p w:rsidR="0011095A" w:rsidRPr="00FA0EF4" w:rsidRDefault="0011095A" w:rsidP="00FA0EF4">
      <w:pPr>
        <w:spacing w:line="360" w:lineRule="auto"/>
        <w:rPr>
          <w:rFonts w:asciiTheme="minorEastAsia" w:hAnsiTheme="minorEastAsia"/>
          <w:sz w:val="24"/>
          <w:szCs w:val="24"/>
        </w:rPr>
      </w:pPr>
      <w:r w:rsidRPr="00FA0EF4">
        <w:rPr>
          <w:rFonts w:asciiTheme="minorEastAsia" w:hAnsiTheme="minorEastAsia" w:hint="eastAsia"/>
          <w:sz w:val="24"/>
          <w:szCs w:val="24"/>
        </w:rPr>
        <w:t>主讲人简介：</w:t>
      </w:r>
    </w:p>
    <w:p w:rsidR="0011095A" w:rsidRDefault="0011095A" w:rsidP="00FA0EF4">
      <w:pPr>
        <w:spacing w:line="360" w:lineRule="auto"/>
        <w:rPr>
          <w:rFonts w:asciiTheme="minorEastAsia" w:hAnsiTheme="minorEastAsia" w:hint="eastAsia"/>
          <w:sz w:val="24"/>
          <w:szCs w:val="24"/>
        </w:rPr>
      </w:pPr>
      <w:r w:rsidRPr="00FA0EF4">
        <w:rPr>
          <w:rFonts w:asciiTheme="minorEastAsia" w:hAnsiTheme="minorEastAsia" w:hint="eastAsia"/>
          <w:sz w:val="24"/>
          <w:szCs w:val="24"/>
        </w:rPr>
        <w:t>曾亦，同济大学人文学院哲学系教授、博士生导师，经学研究所所长。兼任复旦大学儒学文化研究中心副主任。专注于宋明理学与清代经学、社会理论及宗族研究。著有《本体与工夫—湖湘学派研究》、《礼记导读》、《宋明理学》、《共和与君主—康有为晚期政治思想研究等著作；主编有高等教育《中国社会思想史》教材、上海古籍“清代《春秋》学”丛书等。长期开设《中国社会思想史》、《儒家伦理与中国社会》、《春秋公羊学》、《礼记研究》等课程。</w:t>
      </w:r>
    </w:p>
    <w:p w:rsidR="00A82065" w:rsidRDefault="00A82065" w:rsidP="00FA0EF4">
      <w:pPr>
        <w:spacing w:line="360" w:lineRule="auto"/>
        <w:rPr>
          <w:rFonts w:asciiTheme="minorEastAsia" w:hAnsiTheme="minorEastAsia" w:hint="eastAsia"/>
          <w:sz w:val="24"/>
          <w:szCs w:val="24"/>
        </w:rPr>
      </w:pPr>
    </w:p>
    <w:p w:rsidR="00A82065" w:rsidRDefault="00A82065" w:rsidP="00FA0EF4">
      <w:pPr>
        <w:spacing w:line="360" w:lineRule="auto"/>
        <w:rPr>
          <w:rFonts w:asciiTheme="minorEastAsia" w:hAnsiTheme="minorEastAsia" w:hint="eastAsia"/>
          <w:sz w:val="24"/>
          <w:szCs w:val="24"/>
        </w:rPr>
      </w:pPr>
    </w:p>
    <w:p w:rsidR="00A82065" w:rsidRDefault="00A82065" w:rsidP="00FA0EF4">
      <w:pPr>
        <w:spacing w:line="360" w:lineRule="auto"/>
        <w:rPr>
          <w:rFonts w:asciiTheme="minorEastAsia" w:hAnsiTheme="minorEastAsia" w:hint="eastAsia"/>
          <w:sz w:val="24"/>
          <w:szCs w:val="24"/>
        </w:rPr>
      </w:pPr>
    </w:p>
    <w:p w:rsidR="00A82065" w:rsidRDefault="00A82065" w:rsidP="00FA0EF4">
      <w:pPr>
        <w:spacing w:line="360" w:lineRule="auto"/>
        <w:rPr>
          <w:rFonts w:asciiTheme="minorEastAsia" w:hAnsiTheme="minorEastAsia" w:hint="eastAsia"/>
          <w:sz w:val="24"/>
          <w:szCs w:val="24"/>
        </w:rPr>
      </w:pPr>
    </w:p>
    <w:p w:rsidR="00A82065" w:rsidRDefault="00A82065" w:rsidP="00FA0EF4">
      <w:pPr>
        <w:spacing w:line="360" w:lineRule="auto"/>
        <w:rPr>
          <w:rFonts w:asciiTheme="minorEastAsia" w:hAnsiTheme="minorEastAsia" w:hint="eastAsia"/>
          <w:sz w:val="24"/>
          <w:szCs w:val="24"/>
        </w:rPr>
      </w:pPr>
    </w:p>
    <w:p w:rsidR="00A82065" w:rsidRPr="00163EB2" w:rsidRDefault="00A82065" w:rsidP="00A82065">
      <w:pPr>
        <w:spacing w:line="360" w:lineRule="auto"/>
        <w:jc w:val="center"/>
        <w:rPr>
          <w:rFonts w:asciiTheme="minorEastAsia" w:hAnsiTheme="minorEastAsia" w:hint="eastAsia"/>
          <w:b/>
          <w:sz w:val="28"/>
          <w:szCs w:val="28"/>
        </w:rPr>
      </w:pPr>
      <w:r w:rsidRPr="00163EB2">
        <w:rPr>
          <w:rFonts w:asciiTheme="minorEastAsia" w:hAnsiTheme="minorEastAsia" w:hint="eastAsia"/>
          <w:b/>
          <w:sz w:val="28"/>
          <w:szCs w:val="28"/>
        </w:rPr>
        <w:lastRenderedPageBreak/>
        <w:t>【3月27日】名家会客厅第147期讲座</w:t>
      </w:r>
    </w:p>
    <w:p w:rsidR="00A82065" w:rsidRPr="00163EB2" w:rsidRDefault="00A82065" w:rsidP="00A82065">
      <w:pPr>
        <w:spacing w:line="360" w:lineRule="auto"/>
        <w:rPr>
          <w:rFonts w:asciiTheme="minorEastAsia" w:hAnsiTheme="minorEastAsia" w:hint="eastAsia"/>
          <w:sz w:val="24"/>
          <w:szCs w:val="24"/>
        </w:rPr>
      </w:pPr>
    </w:p>
    <w:p w:rsidR="00A82065" w:rsidRPr="00163EB2" w:rsidRDefault="00A82065" w:rsidP="00A82065">
      <w:pPr>
        <w:spacing w:line="360" w:lineRule="auto"/>
        <w:rPr>
          <w:rFonts w:asciiTheme="minorEastAsia" w:hAnsiTheme="minorEastAsia" w:hint="eastAsia"/>
          <w:sz w:val="24"/>
          <w:szCs w:val="24"/>
        </w:rPr>
      </w:pPr>
      <w:r w:rsidRPr="00163EB2">
        <w:rPr>
          <w:rFonts w:asciiTheme="minorEastAsia" w:hAnsiTheme="minorEastAsia" w:hint="eastAsia"/>
          <w:sz w:val="24"/>
          <w:szCs w:val="24"/>
        </w:rPr>
        <w:t>讲座主题：从李某某案件看中国少年特别隐私权路在何方？</w:t>
      </w:r>
    </w:p>
    <w:p w:rsidR="00A82065" w:rsidRPr="00163EB2" w:rsidRDefault="00A82065" w:rsidP="00A82065">
      <w:pPr>
        <w:spacing w:line="360" w:lineRule="auto"/>
        <w:rPr>
          <w:rFonts w:asciiTheme="minorEastAsia" w:hAnsiTheme="minorEastAsia" w:hint="eastAsia"/>
          <w:sz w:val="24"/>
          <w:szCs w:val="24"/>
        </w:rPr>
      </w:pPr>
      <w:r w:rsidRPr="00163EB2">
        <w:rPr>
          <w:rFonts w:asciiTheme="minorEastAsia" w:hAnsiTheme="minorEastAsia" w:hint="eastAsia"/>
          <w:sz w:val="24"/>
          <w:szCs w:val="24"/>
        </w:rPr>
        <w:t>讲座嘉宾：高维俭</w:t>
      </w:r>
    </w:p>
    <w:p w:rsidR="00A82065" w:rsidRPr="00163EB2" w:rsidRDefault="00A82065" w:rsidP="00A82065">
      <w:pPr>
        <w:spacing w:line="360" w:lineRule="auto"/>
        <w:rPr>
          <w:rFonts w:asciiTheme="minorEastAsia" w:hAnsiTheme="minorEastAsia"/>
          <w:sz w:val="24"/>
          <w:szCs w:val="24"/>
        </w:rPr>
      </w:pPr>
      <w:r w:rsidRPr="00163EB2">
        <w:rPr>
          <w:rFonts w:asciiTheme="minorEastAsia" w:hAnsiTheme="minorEastAsia"/>
          <w:sz w:val="24"/>
          <w:szCs w:val="24"/>
        </w:rPr>
        <w:t>演讲时间：201</w:t>
      </w:r>
      <w:r w:rsidRPr="00163EB2">
        <w:rPr>
          <w:rFonts w:asciiTheme="minorEastAsia" w:hAnsiTheme="minorEastAsia" w:hint="eastAsia"/>
          <w:sz w:val="24"/>
          <w:szCs w:val="24"/>
        </w:rPr>
        <w:t>4</w:t>
      </w:r>
      <w:r w:rsidRPr="00163EB2">
        <w:rPr>
          <w:rFonts w:asciiTheme="minorEastAsia" w:hAnsiTheme="minorEastAsia"/>
          <w:sz w:val="24"/>
          <w:szCs w:val="24"/>
        </w:rPr>
        <w:t>年</w:t>
      </w:r>
      <w:r w:rsidRPr="00163EB2">
        <w:rPr>
          <w:rFonts w:asciiTheme="minorEastAsia" w:hAnsiTheme="minorEastAsia" w:hint="eastAsia"/>
          <w:sz w:val="24"/>
          <w:szCs w:val="24"/>
        </w:rPr>
        <w:t>03</w:t>
      </w:r>
      <w:r w:rsidRPr="00163EB2">
        <w:rPr>
          <w:rFonts w:asciiTheme="minorEastAsia" w:hAnsiTheme="minorEastAsia"/>
          <w:sz w:val="24"/>
          <w:szCs w:val="24"/>
        </w:rPr>
        <w:t>月</w:t>
      </w:r>
      <w:r w:rsidRPr="00163EB2">
        <w:rPr>
          <w:rFonts w:asciiTheme="minorEastAsia" w:hAnsiTheme="minorEastAsia" w:hint="eastAsia"/>
          <w:sz w:val="24"/>
          <w:szCs w:val="24"/>
        </w:rPr>
        <w:t>27</w:t>
      </w:r>
      <w:r w:rsidRPr="00163EB2">
        <w:rPr>
          <w:rFonts w:asciiTheme="minorEastAsia" w:hAnsiTheme="minorEastAsia"/>
          <w:sz w:val="24"/>
          <w:szCs w:val="24"/>
        </w:rPr>
        <w:t>日（周</w:t>
      </w:r>
      <w:r w:rsidRPr="00163EB2">
        <w:rPr>
          <w:rFonts w:asciiTheme="minorEastAsia" w:hAnsiTheme="minorEastAsia" w:hint="eastAsia"/>
          <w:sz w:val="24"/>
          <w:szCs w:val="24"/>
        </w:rPr>
        <w:t>四</w:t>
      </w:r>
      <w:r w:rsidRPr="00163EB2">
        <w:rPr>
          <w:rFonts w:asciiTheme="minorEastAsia" w:hAnsiTheme="minorEastAsia"/>
          <w:sz w:val="24"/>
          <w:szCs w:val="24"/>
        </w:rPr>
        <w:t>）晚上19:00</w:t>
      </w:r>
    </w:p>
    <w:p w:rsidR="00A82065" w:rsidRPr="00163EB2" w:rsidRDefault="00A82065" w:rsidP="00A82065">
      <w:pPr>
        <w:spacing w:line="360" w:lineRule="auto"/>
        <w:rPr>
          <w:rFonts w:asciiTheme="minorEastAsia" w:hAnsiTheme="minorEastAsia"/>
          <w:sz w:val="24"/>
          <w:szCs w:val="24"/>
        </w:rPr>
      </w:pPr>
      <w:r w:rsidRPr="00163EB2">
        <w:rPr>
          <w:rFonts w:asciiTheme="minorEastAsia" w:hAnsiTheme="minorEastAsia"/>
          <w:sz w:val="24"/>
          <w:szCs w:val="24"/>
        </w:rPr>
        <w:t>演讲地点：</w:t>
      </w:r>
      <w:r w:rsidRPr="00163EB2">
        <w:rPr>
          <w:rFonts w:asciiTheme="minorEastAsia" w:hAnsiTheme="minorEastAsia" w:hint="eastAsia"/>
          <w:sz w:val="24"/>
          <w:szCs w:val="24"/>
        </w:rPr>
        <w:t>研究生院</w:t>
      </w:r>
      <w:r w:rsidRPr="00163EB2">
        <w:rPr>
          <w:rFonts w:asciiTheme="minorEastAsia" w:hAnsiTheme="minorEastAsia"/>
          <w:sz w:val="24"/>
          <w:szCs w:val="24"/>
        </w:rPr>
        <w:t>308国际会议厅</w:t>
      </w:r>
    </w:p>
    <w:p w:rsidR="00A82065" w:rsidRPr="00163EB2" w:rsidRDefault="00A82065" w:rsidP="00A82065">
      <w:pPr>
        <w:spacing w:line="360" w:lineRule="auto"/>
        <w:rPr>
          <w:rFonts w:asciiTheme="minorEastAsia" w:hAnsiTheme="minorEastAsia"/>
          <w:sz w:val="24"/>
          <w:szCs w:val="24"/>
        </w:rPr>
      </w:pPr>
      <w:r w:rsidRPr="00163EB2">
        <w:rPr>
          <w:rFonts w:asciiTheme="minorEastAsia" w:hAnsiTheme="minorEastAsia"/>
          <w:sz w:val="24"/>
          <w:szCs w:val="24"/>
        </w:rPr>
        <w:t>主</w:t>
      </w:r>
      <w:r w:rsidRPr="00163EB2">
        <w:rPr>
          <w:rFonts w:asciiTheme="minorEastAsia" w:hAnsiTheme="minorEastAsia" w:hint="eastAsia"/>
          <w:sz w:val="24"/>
          <w:szCs w:val="24"/>
        </w:rPr>
        <w:t xml:space="preserve">    </w:t>
      </w:r>
      <w:r w:rsidRPr="00163EB2">
        <w:rPr>
          <w:rFonts w:asciiTheme="minorEastAsia" w:hAnsiTheme="minorEastAsia"/>
          <w:sz w:val="24"/>
          <w:szCs w:val="24"/>
        </w:rPr>
        <w:t>办：重庆大学研究生院</w:t>
      </w:r>
    </w:p>
    <w:p w:rsidR="00A82065" w:rsidRPr="00163EB2" w:rsidRDefault="00A82065" w:rsidP="00A82065">
      <w:pPr>
        <w:spacing w:line="360" w:lineRule="auto"/>
        <w:rPr>
          <w:rFonts w:asciiTheme="minorEastAsia" w:hAnsiTheme="minorEastAsia"/>
          <w:sz w:val="24"/>
          <w:szCs w:val="24"/>
        </w:rPr>
      </w:pPr>
      <w:r w:rsidRPr="00163EB2">
        <w:rPr>
          <w:rFonts w:asciiTheme="minorEastAsia" w:hAnsiTheme="minorEastAsia"/>
          <w:sz w:val="24"/>
          <w:szCs w:val="24"/>
        </w:rPr>
        <w:t>承</w:t>
      </w:r>
      <w:r w:rsidRPr="00163EB2">
        <w:rPr>
          <w:rFonts w:asciiTheme="minorEastAsia" w:hAnsiTheme="minorEastAsia" w:hint="eastAsia"/>
          <w:sz w:val="24"/>
          <w:szCs w:val="24"/>
        </w:rPr>
        <w:t xml:space="preserve">    </w:t>
      </w:r>
      <w:r w:rsidRPr="00163EB2">
        <w:rPr>
          <w:rFonts w:asciiTheme="minorEastAsia" w:hAnsiTheme="minorEastAsia"/>
          <w:sz w:val="24"/>
          <w:szCs w:val="24"/>
        </w:rPr>
        <w:t>办：重庆大学研究生创新实践基地</w:t>
      </w:r>
      <w:r w:rsidRPr="00163EB2">
        <w:rPr>
          <w:rFonts w:asciiTheme="minorEastAsia" w:hAnsiTheme="minorEastAsia" w:hint="eastAsia"/>
          <w:sz w:val="24"/>
          <w:szCs w:val="24"/>
        </w:rPr>
        <w:t>、</w:t>
      </w:r>
      <w:r w:rsidRPr="00163EB2">
        <w:rPr>
          <w:rFonts w:asciiTheme="minorEastAsia" w:hAnsiTheme="minorEastAsia"/>
          <w:sz w:val="24"/>
          <w:szCs w:val="24"/>
        </w:rPr>
        <w:t>重庆大学研究生科学技术协会</w:t>
      </w:r>
    </w:p>
    <w:p w:rsidR="00A82065" w:rsidRPr="00163EB2" w:rsidRDefault="00A82065" w:rsidP="00A82065">
      <w:pPr>
        <w:spacing w:line="360" w:lineRule="auto"/>
        <w:rPr>
          <w:rFonts w:asciiTheme="minorEastAsia" w:hAnsiTheme="minorEastAsia" w:hint="eastAsia"/>
          <w:b/>
          <w:sz w:val="24"/>
          <w:szCs w:val="24"/>
        </w:rPr>
      </w:pPr>
      <w:r w:rsidRPr="00163EB2">
        <w:rPr>
          <w:rFonts w:asciiTheme="minorEastAsia" w:hAnsiTheme="minorEastAsia"/>
          <w:b/>
          <w:sz w:val="24"/>
          <w:szCs w:val="24"/>
        </w:rPr>
        <w:t>内容简介：</w:t>
      </w:r>
    </w:p>
    <w:p w:rsidR="00A82065" w:rsidRPr="00163EB2" w:rsidRDefault="00A82065" w:rsidP="00A82065">
      <w:pPr>
        <w:spacing w:line="360" w:lineRule="auto"/>
        <w:rPr>
          <w:rFonts w:asciiTheme="minorEastAsia" w:hAnsiTheme="minorEastAsia" w:hint="eastAsia"/>
          <w:sz w:val="24"/>
          <w:szCs w:val="24"/>
        </w:rPr>
      </w:pPr>
      <w:r w:rsidRPr="00163EB2">
        <w:rPr>
          <w:rFonts w:asciiTheme="minorEastAsia" w:hAnsiTheme="minorEastAsia" w:hint="eastAsia"/>
          <w:sz w:val="24"/>
          <w:szCs w:val="24"/>
        </w:rPr>
        <w:t>近期，16岁的名人之子李某因打人事件和涉罪强奸行为引起了媒体以及民众的广泛、深入且热烈的关注。以李某为中心人物的各种话题风暴席卷全国数月，各种虚虚实实、或真或假的消息甚嚣尘上，整个事件的过程扑朔迷离，众说纷纭。不仅民众们将其引为茶余饭后的谈资，甚至国内权威的中央级媒体亦对此事件予以了持续的公开报道。然而，在李某案件引起全国热议的过程中，却鲜少有人关注被消费过热的李某事件背后所反映出的关于“少年隐私权”问题。</w:t>
      </w:r>
    </w:p>
    <w:p w:rsidR="00A82065" w:rsidRPr="00163EB2" w:rsidRDefault="00A82065" w:rsidP="00A82065">
      <w:pPr>
        <w:spacing w:line="360" w:lineRule="auto"/>
        <w:rPr>
          <w:rFonts w:asciiTheme="minorEastAsia" w:hAnsiTheme="minorEastAsia"/>
          <w:sz w:val="24"/>
          <w:szCs w:val="24"/>
        </w:rPr>
      </w:pPr>
      <w:r w:rsidRPr="00163EB2">
        <w:rPr>
          <w:rFonts w:asciiTheme="minorEastAsia" w:hAnsiTheme="minorEastAsia" w:hint="eastAsia"/>
          <w:sz w:val="24"/>
          <w:szCs w:val="24"/>
        </w:rPr>
        <w:t>何谓是“少年特别隐私权”？在少年刑事法律领域中，如何保护少年的身份信息？ “少年特别隐私权”与我国相关立法到底有何冲突？少年特别隐私权保护的纷乱与落后到底折射出了我国现行少年法律制度体系怎样的局面？</w:t>
      </w:r>
      <w:r w:rsidRPr="00163EB2">
        <w:rPr>
          <w:rFonts w:asciiTheme="minorEastAsia" w:hAnsiTheme="minorEastAsia"/>
          <w:sz w:val="24"/>
          <w:szCs w:val="24"/>
        </w:rPr>
        <w:t>本期</w:t>
      </w:r>
      <w:r w:rsidRPr="00163EB2">
        <w:rPr>
          <w:rFonts w:asciiTheme="minorEastAsia" w:hAnsiTheme="minorEastAsia" w:hint="eastAsia"/>
          <w:sz w:val="24"/>
          <w:szCs w:val="24"/>
        </w:rPr>
        <w:t>的名家</w:t>
      </w:r>
      <w:r w:rsidRPr="00163EB2">
        <w:rPr>
          <w:rFonts w:asciiTheme="minorEastAsia" w:hAnsiTheme="minorEastAsia"/>
          <w:sz w:val="24"/>
          <w:szCs w:val="24"/>
        </w:rPr>
        <w:t>会客厅，</w:t>
      </w:r>
      <w:r w:rsidRPr="00163EB2">
        <w:rPr>
          <w:rFonts w:asciiTheme="minorEastAsia" w:hAnsiTheme="minorEastAsia" w:hint="eastAsia"/>
          <w:sz w:val="24"/>
          <w:szCs w:val="24"/>
        </w:rPr>
        <w:t>邀你</w:t>
      </w:r>
      <w:r w:rsidRPr="00163EB2">
        <w:rPr>
          <w:rFonts w:asciiTheme="minorEastAsia" w:hAnsiTheme="minorEastAsia"/>
          <w:sz w:val="24"/>
          <w:szCs w:val="24"/>
        </w:rPr>
        <w:t>一</w:t>
      </w:r>
      <w:r w:rsidRPr="00163EB2">
        <w:rPr>
          <w:rFonts w:asciiTheme="minorEastAsia" w:hAnsiTheme="minorEastAsia" w:hint="eastAsia"/>
          <w:sz w:val="24"/>
          <w:szCs w:val="24"/>
        </w:rPr>
        <w:t>起关注少年特别隐私权</w:t>
      </w:r>
      <w:r w:rsidRPr="00163EB2">
        <w:rPr>
          <w:rFonts w:asciiTheme="minorEastAsia" w:hAnsiTheme="minorEastAsia"/>
          <w:sz w:val="24"/>
          <w:szCs w:val="24"/>
        </w:rPr>
        <w:t>。</w:t>
      </w:r>
    </w:p>
    <w:p w:rsidR="00A82065" w:rsidRPr="00163EB2" w:rsidRDefault="00A82065" w:rsidP="00A82065">
      <w:pPr>
        <w:spacing w:line="360" w:lineRule="auto"/>
        <w:rPr>
          <w:rFonts w:asciiTheme="minorEastAsia" w:hAnsiTheme="minorEastAsia"/>
          <w:b/>
          <w:sz w:val="24"/>
          <w:szCs w:val="24"/>
        </w:rPr>
      </w:pPr>
      <w:r w:rsidRPr="00163EB2">
        <w:rPr>
          <w:rFonts w:asciiTheme="minorEastAsia" w:hAnsiTheme="minorEastAsia"/>
          <w:b/>
          <w:sz w:val="24"/>
          <w:szCs w:val="24"/>
        </w:rPr>
        <w:t>嘉宾简介：</w:t>
      </w:r>
    </w:p>
    <w:p w:rsidR="00A82065" w:rsidRPr="00163EB2" w:rsidRDefault="00A82065" w:rsidP="00A82065">
      <w:pPr>
        <w:spacing w:line="360" w:lineRule="auto"/>
        <w:rPr>
          <w:rFonts w:asciiTheme="minorEastAsia" w:hAnsiTheme="minorEastAsia" w:hint="eastAsia"/>
          <w:sz w:val="24"/>
          <w:szCs w:val="24"/>
        </w:rPr>
      </w:pPr>
      <w:r w:rsidRPr="00163EB2">
        <w:rPr>
          <w:rFonts w:asciiTheme="minorEastAsia" w:hAnsiTheme="minorEastAsia" w:hint="eastAsia"/>
          <w:sz w:val="24"/>
          <w:szCs w:val="24"/>
        </w:rPr>
        <w:t>高维俭，1972年生，现任西南政法大学教授、博士生导师，重庆市法学会少年法学研究会会长。主要学术领域：刑法学、犯罪学、刑事政策学、英美法以及少年法学。1998年硕士毕业于华东政法学院，2004年博士毕业于北京大学法学院。曾在上海市法院系统、重庆市检察系统从事司法实务工作共计7年。曾于2009-2010年作为中美福布莱特高级访问学者赴美国加州大学伯克利分校访学。</w:t>
      </w:r>
    </w:p>
    <w:p w:rsidR="00A82065" w:rsidRPr="00163EB2" w:rsidRDefault="00A82065" w:rsidP="00A82065">
      <w:pPr>
        <w:spacing w:line="360" w:lineRule="auto"/>
        <w:rPr>
          <w:rFonts w:asciiTheme="minorEastAsia" w:hAnsiTheme="minorEastAsia" w:hint="eastAsia"/>
          <w:sz w:val="24"/>
          <w:szCs w:val="24"/>
        </w:rPr>
      </w:pPr>
      <w:r w:rsidRPr="00163EB2">
        <w:rPr>
          <w:rFonts w:asciiTheme="minorEastAsia" w:hAnsiTheme="minorEastAsia" w:hint="eastAsia"/>
          <w:sz w:val="24"/>
          <w:szCs w:val="24"/>
        </w:rPr>
        <w:t>曾在《法学研究》、《现代法学》等法学知名核心刊物上发表学术论文20余篇，发表其它学术论文20余篇。出版个人学术专著、合著、译著多部。主持省部级课题4项，参与省部级课题3项。</w:t>
      </w:r>
    </w:p>
    <w:p w:rsidR="00A82065" w:rsidRPr="00FA0EF4" w:rsidRDefault="00A82065" w:rsidP="00FA0EF4">
      <w:pPr>
        <w:spacing w:line="360" w:lineRule="auto"/>
        <w:rPr>
          <w:rFonts w:asciiTheme="minorEastAsia" w:hAnsiTheme="minorEastAsia"/>
          <w:sz w:val="24"/>
          <w:szCs w:val="24"/>
        </w:rPr>
      </w:pPr>
    </w:p>
    <w:sectPr w:rsidR="00A82065" w:rsidRPr="00FA0EF4" w:rsidSect="002C0C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E4E" w:rsidRDefault="00F66E4E" w:rsidP="0041213A">
      <w:r>
        <w:separator/>
      </w:r>
    </w:p>
  </w:endnote>
  <w:endnote w:type="continuationSeparator" w:id="1">
    <w:p w:rsidR="00F66E4E" w:rsidRDefault="00F66E4E" w:rsidP="004121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E4E" w:rsidRDefault="00F66E4E" w:rsidP="0041213A">
      <w:r>
        <w:separator/>
      </w:r>
    </w:p>
  </w:footnote>
  <w:footnote w:type="continuationSeparator" w:id="1">
    <w:p w:rsidR="00F66E4E" w:rsidRDefault="00F66E4E" w:rsidP="00412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095A"/>
    <w:rsid w:val="000F1A68"/>
    <w:rsid w:val="0011095A"/>
    <w:rsid w:val="00120B68"/>
    <w:rsid w:val="001F3D48"/>
    <w:rsid w:val="002C0C07"/>
    <w:rsid w:val="00350D08"/>
    <w:rsid w:val="0041213A"/>
    <w:rsid w:val="00427228"/>
    <w:rsid w:val="008B5D8B"/>
    <w:rsid w:val="00A82065"/>
    <w:rsid w:val="00D26B67"/>
    <w:rsid w:val="00F66E4E"/>
    <w:rsid w:val="00F80EB9"/>
    <w:rsid w:val="00FA0EF4"/>
    <w:rsid w:val="00FD5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095A"/>
    <w:rPr>
      <w:color w:val="0000FF" w:themeColor="hyperlink"/>
      <w:u w:val="single"/>
    </w:rPr>
  </w:style>
  <w:style w:type="paragraph" w:styleId="a4">
    <w:name w:val="header"/>
    <w:basedOn w:val="a"/>
    <w:link w:val="Char"/>
    <w:uiPriority w:val="99"/>
    <w:semiHidden/>
    <w:unhideWhenUsed/>
    <w:rsid w:val="004121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1213A"/>
    <w:rPr>
      <w:sz w:val="18"/>
      <w:szCs w:val="18"/>
    </w:rPr>
  </w:style>
  <w:style w:type="paragraph" w:styleId="a5">
    <w:name w:val="footer"/>
    <w:basedOn w:val="a"/>
    <w:link w:val="Char0"/>
    <w:uiPriority w:val="99"/>
    <w:semiHidden/>
    <w:unhideWhenUsed/>
    <w:rsid w:val="004121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1213A"/>
    <w:rPr>
      <w:sz w:val="18"/>
      <w:szCs w:val="18"/>
    </w:rPr>
  </w:style>
</w:styles>
</file>

<file path=word/webSettings.xml><?xml version="1.0" encoding="utf-8"?>
<w:webSettings xmlns:r="http://schemas.openxmlformats.org/officeDocument/2006/relationships" xmlns:w="http://schemas.openxmlformats.org/wordprocessingml/2006/main">
  <w:divs>
    <w:div w:id="1897354844">
      <w:bodyDiv w:val="1"/>
      <w:marLeft w:val="0"/>
      <w:marRight w:val="0"/>
      <w:marTop w:val="0"/>
      <w:marBottom w:val="0"/>
      <w:divBdr>
        <w:top w:val="none" w:sz="0" w:space="0" w:color="auto"/>
        <w:left w:val="none" w:sz="0" w:space="0" w:color="auto"/>
        <w:bottom w:val="none" w:sz="0" w:space="0" w:color="auto"/>
        <w:right w:val="none" w:sz="0" w:space="0" w:color="auto"/>
      </w:divBdr>
      <w:divsChild>
        <w:div w:id="39521380">
          <w:marLeft w:val="0"/>
          <w:marRight w:val="0"/>
          <w:marTop w:val="0"/>
          <w:marBottom w:val="0"/>
          <w:divBdr>
            <w:top w:val="none" w:sz="0" w:space="0" w:color="auto"/>
            <w:left w:val="none" w:sz="0" w:space="0" w:color="auto"/>
            <w:bottom w:val="none" w:sz="0" w:space="0" w:color="auto"/>
            <w:right w:val="none" w:sz="0" w:space="0" w:color="auto"/>
          </w:divBdr>
          <w:divsChild>
            <w:div w:id="605815428">
              <w:marLeft w:val="0"/>
              <w:marRight w:val="0"/>
              <w:marTop w:val="0"/>
              <w:marBottom w:val="0"/>
              <w:divBdr>
                <w:top w:val="single" w:sz="6" w:space="0" w:color="89D4F8"/>
                <w:left w:val="single" w:sz="6" w:space="0" w:color="89D4F8"/>
                <w:bottom w:val="single" w:sz="6" w:space="0" w:color="89D4F8"/>
                <w:right w:val="single" w:sz="6" w:space="0" w:color="89D4F8"/>
              </w:divBdr>
              <w:divsChild>
                <w:div w:id="874270530">
                  <w:marLeft w:val="0"/>
                  <w:marRight w:val="0"/>
                  <w:marTop w:val="0"/>
                  <w:marBottom w:val="0"/>
                  <w:divBdr>
                    <w:top w:val="none" w:sz="0" w:space="0" w:color="auto"/>
                    <w:left w:val="none" w:sz="0" w:space="0" w:color="auto"/>
                    <w:bottom w:val="none" w:sz="0" w:space="0" w:color="auto"/>
                    <w:right w:val="none" w:sz="0" w:space="0" w:color="auto"/>
                  </w:divBdr>
                </w:div>
                <w:div w:id="1087464055">
                  <w:marLeft w:val="0"/>
                  <w:marRight w:val="0"/>
                  <w:marTop w:val="0"/>
                  <w:marBottom w:val="0"/>
                  <w:divBdr>
                    <w:top w:val="none" w:sz="0" w:space="0" w:color="auto"/>
                    <w:left w:val="none" w:sz="0" w:space="0" w:color="auto"/>
                    <w:bottom w:val="none" w:sz="0" w:space="0" w:color="auto"/>
                    <w:right w:val="none" w:sz="0" w:space="0" w:color="auto"/>
                  </w:divBdr>
                </w:div>
                <w:div w:id="390077119">
                  <w:marLeft w:val="150"/>
                  <w:marRight w:val="150"/>
                  <w:marTop w:val="0"/>
                  <w:marBottom w:val="0"/>
                  <w:divBdr>
                    <w:top w:val="single" w:sz="6" w:space="8" w:color="89D4F8"/>
                    <w:left w:val="single" w:sz="6" w:space="8" w:color="89D4F8"/>
                    <w:bottom w:val="single" w:sz="6" w:space="8" w:color="89D4F8"/>
                    <w:right w:val="single" w:sz="6" w:space="8" w:color="89D4F8"/>
                  </w:divBdr>
                </w:div>
                <w:div w:id="876502315">
                  <w:marLeft w:val="0"/>
                  <w:marRight w:val="0"/>
                  <w:marTop w:val="0"/>
                  <w:marBottom w:val="0"/>
                  <w:divBdr>
                    <w:top w:val="none" w:sz="0" w:space="0" w:color="auto"/>
                    <w:left w:val="none" w:sz="0" w:space="0" w:color="auto"/>
                    <w:bottom w:val="none" w:sz="0" w:space="0" w:color="auto"/>
                    <w:right w:val="none" w:sz="0" w:space="0" w:color="auto"/>
                  </w:divBdr>
                </w:div>
                <w:div w:id="172216851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http://ias.cqu.edu.cn"/>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211</Words>
  <Characters>1209</Characters>
  <Application>Microsoft Office Word</Application>
  <DocSecurity>0</DocSecurity>
  <Lines>10</Lines>
  <Paragraphs>2</Paragraphs>
  <ScaleCrop>false</ScaleCrop>
  <Company>微软中国</Company>
  <LinksUpToDate>false</LinksUpToDate>
  <CharactersWithSpaces>1418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2014-03-18T12:02:00Z</dcterms:created>
  <dc:creator>微软用户</dc:creator>
  <lastModifiedBy>居凌桢</lastModifiedBy>
  <dcterms:modified xsi:type="dcterms:W3CDTF">2014-03-19T01:38:00Z</dcterms:modified>
  <revision>8</revision>
</coreProperties>
</file>